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744B" w14:textId="77777777" w:rsidR="006967B9" w:rsidRPr="006967B9" w:rsidRDefault="006967B9" w:rsidP="006967B9">
      <w:r w:rsidRPr="006967B9">
        <w:t xml:space="preserve">The U.S. Army Corps of Engineers (USACE), Pittsburgh District has posted Solicitation, W911WN26BA002, City of Follansbee Water System Improvements – Section 219, to SAM.gov, via PIEE, on 18 February 2026. </w:t>
      </w:r>
    </w:p>
    <w:p w14:paraId="409C1685" w14:textId="77777777" w:rsidR="006967B9" w:rsidRPr="006967B9" w:rsidRDefault="006967B9" w:rsidP="006967B9"/>
    <w:p w14:paraId="3F18CBC7" w14:textId="77777777" w:rsidR="006967B9" w:rsidRPr="006967B9" w:rsidRDefault="006967B9" w:rsidP="006967B9">
      <w:r w:rsidRPr="006967B9">
        <w:t>In general, the work is for completing improvements to the Water Treatment Plant in the City of Follansbee, Brooke County, West Virginia. The work consists of upgrading the existing 700 GPM Water Treatment Plant to 1000 GPM consisting of: removing and replacing Well Pump No. 1; Installation of two (2) new 60 HP Filter Feed Pumps; Removal and replacement of the Underdrains, Filter Media, Control Valves and Control System for the existing three (3) Pressure Filters; Two (2) new 150 HP High Service Pumps; Demolition of the existing Potassium Permanganate Feed and Storage Equipment; Removal and replacement of Pumps/VFDs in Raw Water Pump Station; electrical work; plant piping; painting; perimeter fence modifications and site work.</w:t>
      </w:r>
    </w:p>
    <w:p w14:paraId="354E5481" w14:textId="77777777" w:rsidR="006967B9" w:rsidRPr="006967B9" w:rsidRDefault="006967B9" w:rsidP="006967B9"/>
    <w:p w14:paraId="190CB015" w14:textId="77777777" w:rsidR="006967B9" w:rsidRPr="006967B9" w:rsidRDefault="006967B9" w:rsidP="006967B9">
      <w:r w:rsidRPr="006967B9">
        <w:t xml:space="preserve">This Acquisition is </w:t>
      </w:r>
      <w:r w:rsidRPr="006967B9">
        <w:rPr>
          <w:i/>
          <w:iCs/>
        </w:rPr>
        <w:t>Unrestricted, Full and Open Competition</w:t>
      </w:r>
      <w:r w:rsidRPr="006967B9">
        <w:t xml:space="preserve"> (Large and Small Businesses can Bid) pursuant to FAR RFO Part 14 Sealed Bidding. The NAICS Code is 237110 - Water and Sewer Line and Related Structures Construction, and the Small Business Size Standard is $45,000,000.00. The Period of Performance is 365 Calendar Days after of Written Notice to Proceed (NTP). </w:t>
      </w:r>
    </w:p>
    <w:p w14:paraId="16CBD997" w14:textId="77777777" w:rsidR="006967B9" w:rsidRPr="006967B9" w:rsidRDefault="006967B9" w:rsidP="006967B9"/>
    <w:p w14:paraId="25674608" w14:textId="77777777" w:rsidR="006967B9" w:rsidRPr="006967B9" w:rsidRDefault="006967B9" w:rsidP="006967B9">
      <w:pPr>
        <w:rPr>
          <w:b/>
          <w:bCs/>
        </w:rPr>
      </w:pPr>
      <w:r w:rsidRPr="006967B9">
        <w:rPr>
          <w:b/>
          <w:bCs/>
        </w:rPr>
        <w:t>An Organized Site Visit is scheduled for:</w:t>
      </w:r>
    </w:p>
    <w:p w14:paraId="05F66206" w14:textId="77777777" w:rsidR="006967B9" w:rsidRPr="006967B9" w:rsidRDefault="006967B9" w:rsidP="006967B9">
      <w:pPr>
        <w:numPr>
          <w:ilvl w:val="0"/>
          <w:numId w:val="1"/>
        </w:numPr>
        <w:rPr>
          <w:b/>
          <w:bCs/>
        </w:rPr>
      </w:pPr>
      <w:r w:rsidRPr="006967B9">
        <w:rPr>
          <w:b/>
          <w:bCs/>
        </w:rPr>
        <w:t>10:00 AM ET, 25 February 2026</w:t>
      </w:r>
    </w:p>
    <w:p w14:paraId="581B2DBC" w14:textId="77777777" w:rsidR="006967B9" w:rsidRPr="006967B9" w:rsidRDefault="006967B9" w:rsidP="006967B9">
      <w:pPr>
        <w:rPr>
          <w:b/>
          <w:bCs/>
        </w:rPr>
      </w:pPr>
      <w:r w:rsidRPr="006967B9">
        <w:rPr>
          <w:b/>
          <w:bCs/>
        </w:rPr>
        <w:t>At</w:t>
      </w:r>
    </w:p>
    <w:p w14:paraId="25B66FEC" w14:textId="77777777" w:rsidR="006967B9" w:rsidRPr="006967B9" w:rsidRDefault="006967B9" w:rsidP="006967B9">
      <w:pPr>
        <w:numPr>
          <w:ilvl w:val="0"/>
          <w:numId w:val="1"/>
        </w:numPr>
        <w:rPr>
          <w:b/>
          <w:bCs/>
        </w:rPr>
      </w:pPr>
      <w:r w:rsidRPr="006967B9">
        <w:rPr>
          <w:b/>
          <w:bCs/>
        </w:rPr>
        <w:t>872 Main Street</w:t>
      </w:r>
    </w:p>
    <w:p w14:paraId="62F0766A" w14:textId="77777777" w:rsidR="006967B9" w:rsidRPr="006967B9" w:rsidRDefault="006967B9" w:rsidP="006967B9">
      <w:pPr>
        <w:rPr>
          <w:b/>
          <w:bCs/>
        </w:rPr>
      </w:pPr>
      <w:r w:rsidRPr="006967B9">
        <w:rPr>
          <w:b/>
          <w:bCs/>
        </w:rPr>
        <w:t>Follansbee, West Virginia, 26037</w:t>
      </w:r>
    </w:p>
    <w:p w14:paraId="3DFBBDDD" w14:textId="77777777" w:rsidR="006967B9" w:rsidRPr="006967B9" w:rsidRDefault="006967B9" w:rsidP="006967B9">
      <w:r w:rsidRPr="006967B9">
        <w:t>*Please reference Section 00 21 13 – Instructions to Bidders for more information.</w:t>
      </w:r>
    </w:p>
    <w:p w14:paraId="7DAF9CB3" w14:textId="77777777" w:rsidR="006967B9" w:rsidRPr="006967B9" w:rsidRDefault="006967B9" w:rsidP="006967B9"/>
    <w:p w14:paraId="551B81ED" w14:textId="77777777" w:rsidR="006967B9" w:rsidRPr="006967B9" w:rsidRDefault="006967B9" w:rsidP="006967B9">
      <w:pPr>
        <w:rPr>
          <w:b/>
          <w:bCs/>
        </w:rPr>
      </w:pPr>
      <w:r w:rsidRPr="006967B9">
        <w:rPr>
          <w:b/>
          <w:bCs/>
        </w:rPr>
        <w:t>Bids are due (Bid Opening) is scheduled for:</w:t>
      </w:r>
    </w:p>
    <w:p w14:paraId="1B544787" w14:textId="77777777" w:rsidR="006967B9" w:rsidRPr="006967B9" w:rsidRDefault="006967B9" w:rsidP="006967B9">
      <w:pPr>
        <w:rPr>
          <w:b/>
          <w:bCs/>
        </w:rPr>
      </w:pPr>
      <w:r w:rsidRPr="006967B9">
        <w:rPr>
          <w:b/>
          <w:bCs/>
        </w:rPr>
        <w:t>4/7/2026, 11:00 AM ET via</w:t>
      </w:r>
    </w:p>
    <w:p w14:paraId="0B48C523" w14:textId="77777777" w:rsidR="006967B9" w:rsidRPr="006967B9" w:rsidRDefault="006967B9" w:rsidP="006967B9">
      <w:pPr>
        <w:rPr>
          <w:b/>
          <w:bCs/>
        </w:rPr>
      </w:pPr>
      <w:r w:rsidRPr="006967B9">
        <w:rPr>
          <w:b/>
          <w:bCs/>
        </w:rPr>
        <w:t>Microsoft Teams</w:t>
      </w:r>
    </w:p>
    <w:p w14:paraId="01BF80F2" w14:textId="77777777" w:rsidR="006967B9" w:rsidRPr="006967B9" w:rsidRDefault="006967B9" w:rsidP="006967B9">
      <w:r w:rsidRPr="006967B9">
        <w:lastRenderedPageBreak/>
        <w:t>*Please reference Addendum to Section 00 21 00 for Bid Opening Meeting Invite.</w:t>
      </w:r>
    </w:p>
    <w:p w14:paraId="2AC2845B" w14:textId="77777777" w:rsidR="006967B9" w:rsidRPr="006967B9" w:rsidRDefault="006967B9" w:rsidP="006967B9"/>
    <w:p w14:paraId="035C52A2" w14:textId="77777777" w:rsidR="006967B9" w:rsidRPr="006967B9" w:rsidRDefault="006967B9" w:rsidP="006967B9">
      <w:r w:rsidRPr="006967B9">
        <w:t xml:space="preserve">Please note: We are aware that there are blank pages on the Solicitation (IFB). These blank pages can be ignored at this time. </w:t>
      </w:r>
    </w:p>
    <w:p w14:paraId="07DAC47B" w14:textId="77777777" w:rsidR="006967B9" w:rsidRPr="006967B9" w:rsidRDefault="006967B9" w:rsidP="006967B9"/>
    <w:p w14:paraId="6EB05BED" w14:textId="77777777" w:rsidR="006967B9" w:rsidRPr="006967B9" w:rsidRDefault="006967B9" w:rsidP="006967B9">
      <w:r w:rsidRPr="006967B9">
        <w:t>The PIEE Posting Link is (to obtain the documents):</w:t>
      </w:r>
    </w:p>
    <w:p w14:paraId="7EC38A9B" w14:textId="77777777" w:rsidR="006967B9" w:rsidRPr="006967B9" w:rsidRDefault="006967B9" w:rsidP="006967B9">
      <w:hyperlink r:id="rId5" w:history="1">
        <w:r w:rsidRPr="006967B9">
          <w:rPr>
            <w:rStyle w:val="Hyperlink"/>
          </w:rPr>
          <w:t>https://piee.eb.mil/sol/xhtml/unauth/search/oppMgmtLink.xhtml?noticeId=W911WN26BA002&amp;noticeType=SolicitationNotice</w:t>
        </w:r>
      </w:hyperlink>
    </w:p>
    <w:p w14:paraId="2EA951B9" w14:textId="77777777" w:rsidR="006967B9" w:rsidRPr="006967B9" w:rsidRDefault="006967B9" w:rsidP="006967B9">
      <w:r w:rsidRPr="006967B9">
        <w:t>The SAM Posting Link is (Solicitation notice):</w:t>
      </w:r>
    </w:p>
    <w:p w14:paraId="30B0F1F6" w14:textId="77777777" w:rsidR="006967B9" w:rsidRPr="006967B9" w:rsidRDefault="006967B9" w:rsidP="006967B9">
      <w:hyperlink r:id="rId6" w:history="1">
        <w:r w:rsidRPr="006967B9">
          <w:rPr>
            <w:rStyle w:val="Hyperlink"/>
          </w:rPr>
          <w:t>https://sam.gov/workspace/contract/opp/45f0515f93844939a27a136c2226d36f/view</w:t>
        </w:r>
      </w:hyperlink>
    </w:p>
    <w:p w14:paraId="6A24BF88" w14:textId="77777777" w:rsidR="00D22418" w:rsidRDefault="00D22418"/>
    <w:sectPr w:rsidR="00D2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6124D"/>
    <w:multiLevelType w:val="hybridMultilevel"/>
    <w:tmpl w:val="7026E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354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B9"/>
    <w:rsid w:val="00202303"/>
    <w:rsid w:val="006967B9"/>
    <w:rsid w:val="009168B1"/>
    <w:rsid w:val="00D2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C94D"/>
  <w15:chartTrackingRefBased/>
  <w15:docId w15:val="{7F089762-D9F3-4FBF-A360-D3889C44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B9"/>
    <w:rPr>
      <w:rFonts w:eastAsiaTheme="majorEastAsia" w:cstheme="majorBidi"/>
      <w:color w:val="272727" w:themeColor="text1" w:themeTint="D8"/>
    </w:rPr>
  </w:style>
  <w:style w:type="paragraph" w:styleId="Title">
    <w:name w:val="Title"/>
    <w:basedOn w:val="Normal"/>
    <w:next w:val="Normal"/>
    <w:link w:val="TitleChar"/>
    <w:uiPriority w:val="10"/>
    <w:qFormat/>
    <w:rsid w:val="00696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B9"/>
    <w:pPr>
      <w:spacing w:before="160"/>
      <w:jc w:val="center"/>
    </w:pPr>
    <w:rPr>
      <w:i/>
      <w:iCs/>
      <w:color w:val="404040" w:themeColor="text1" w:themeTint="BF"/>
    </w:rPr>
  </w:style>
  <w:style w:type="character" w:customStyle="1" w:styleId="QuoteChar">
    <w:name w:val="Quote Char"/>
    <w:basedOn w:val="DefaultParagraphFont"/>
    <w:link w:val="Quote"/>
    <w:uiPriority w:val="29"/>
    <w:rsid w:val="006967B9"/>
    <w:rPr>
      <w:i/>
      <w:iCs/>
      <w:color w:val="404040" w:themeColor="text1" w:themeTint="BF"/>
    </w:rPr>
  </w:style>
  <w:style w:type="paragraph" w:styleId="ListParagraph">
    <w:name w:val="List Paragraph"/>
    <w:basedOn w:val="Normal"/>
    <w:uiPriority w:val="34"/>
    <w:qFormat/>
    <w:rsid w:val="006967B9"/>
    <w:pPr>
      <w:ind w:left="720"/>
      <w:contextualSpacing/>
    </w:pPr>
  </w:style>
  <w:style w:type="character" w:styleId="IntenseEmphasis">
    <w:name w:val="Intense Emphasis"/>
    <w:basedOn w:val="DefaultParagraphFont"/>
    <w:uiPriority w:val="21"/>
    <w:qFormat/>
    <w:rsid w:val="006967B9"/>
    <w:rPr>
      <w:i/>
      <w:iCs/>
      <w:color w:val="0F4761" w:themeColor="accent1" w:themeShade="BF"/>
    </w:rPr>
  </w:style>
  <w:style w:type="paragraph" w:styleId="IntenseQuote">
    <w:name w:val="Intense Quote"/>
    <w:basedOn w:val="Normal"/>
    <w:next w:val="Normal"/>
    <w:link w:val="IntenseQuoteChar"/>
    <w:uiPriority w:val="30"/>
    <w:qFormat/>
    <w:rsid w:val="00696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B9"/>
    <w:rPr>
      <w:i/>
      <w:iCs/>
      <w:color w:val="0F4761" w:themeColor="accent1" w:themeShade="BF"/>
    </w:rPr>
  </w:style>
  <w:style w:type="character" w:styleId="IntenseReference">
    <w:name w:val="Intense Reference"/>
    <w:basedOn w:val="DefaultParagraphFont"/>
    <w:uiPriority w:val="32"/>
    <w:qFormat/>
    <w:rsid w:val="006967B9"/>
    <w:rPr>
      <w:b/>
      <w:bCs/>
      <w:smallCaps/>
      <w:color w:val="0F4761" w:themeColor="accent1" w:themeShade="BF"/>
      <w:spacing w:val="5"/>
    </w:rPr>
  </w:style>
  <w:style w:type="character" w:styleId="Hyperlink">
    <w:name w:val="Hyperlink"/>
    <w:basedOn w:val="DefaultParagraphFont"/>
    <w:uiPriority w:val="99"/>
    <w:unhideWhenUsed/>
    <w:rsid w:val="006967B9"/>
    <w:rPr>
      <w:color w:val="467886" w:themeColor="hyperlink"/>
      <w:u w:val="single"/>
    </w:rPr>
  </w:style>
  <w:style w:type="character" w:styleId="UnresolvedMention">
    <w:name w:val="Unresolved Mention"/>
    <w:basedOn w:val="DefaultParagraphFont"/>
    <w:uiPriority w:val="99"/>
    <w:semiHidden/>
    <w:unhideWhenUsed/>
    <w:rsid w:val="0069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sam.gov%2Fworkspace%2Fcontract%2Fopp%2F45f0515f93844939a27a136c2226d36f%2Fview&amp;data=05%7C02%7Cjulian%40pennwest.edu%7C2e3c34c688d34bf977ce08de6f11094b%7Cc6f25e7c22e44537872d803622679b7b%7C0%7C0%7C639070316121189726%7CUnknown%7CTWFpbGZsb3d8eyJFbXB0eU1hcGkiOnRydWUsIlYiOiIwLjAuMDAwMCIsIlAiOiJXaW4zMiIsIkFOIjoiTWFpbCIsIldUIjoyfQ%3D%3D%7C0%7C%7C%7C&amp;sdata=eiilBtcsYuvZMsfLBdy8ncpU9QslKqrx7aIH549KCec%3D&amp;reserved=0" TargetMode="External"/><Relationship Id="rId5" Type="http://schemas.openxmlformats.org/officeDocument/2006/relationships/hyperlink" Target="https://nam11.safelinks.protection.outlook.com/?url=https%3A%2F%2Fpiee.eb.mil%2Fsol%2Fxhtml%2Funauth%2Fsearch%2FoppMgmtLink.xhtml%3FnoticeId%3DW911WN26BA002%26noticeType%3DSolicitationNotice&amp;data=05%7C02%7Cjulian%40pennwest.edu%7C2e3c34c688d34bf977ce08de6f11094b%7Cc6f25e7c22e44537872d803622679b7b%7C0%7C0%7C639070316121168968%7CUnknown%7CTWFpbGZsb3d8eyJFbXB0eU1hcGkiOnRydWUsIlYiOiIwLjAuMDAwMCIsIlAiOiJXaW4zMiIsIkFOIjoiTWFpbCIsIldUIjoyfQ%3D%3D%7C0%7C%7C%7C&amp;sdata=96qgEB0yVw%2FVJmnyr6O5fRsmxG2rFJtT1GV9maO9oY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1801</Characters>
  <Application>Microsoft Office Word</Application>
  <DocSecurity>0</DocSecurity>
  <Lines>40</Lines>
  <Paragraphs>18</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Julian</dc:creator>
  <cp:keywords/>
  <dc:description/>
  <cp:lastModifiedBy>Tracy Julian</cp:lastModifiedBy>
  <cp:revision>2</cp:revision>
  <dcterms:created xsi:type="dcterms:W3CDTF">2026-02-18T17:48:00Z</dcterms:created>
  <dcterms:modified xsi:type="dcterms:W3CDTF">2026-02-18T17:49:00Z</dcterms:modified>
</cp:coreProperties>
</file>