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800"/>
      </w:tblGrid>
      <w:tr w:rsidR="00671CF6" w:rsidRPr="00671CF6" w14:paraId="3B1AF584" w14:textId="77777777">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6590809A" w14:textId="77777777">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0800"/>
                  </w:tblGrid>
                  <w:tr w:rsidR="00671CF6" w:rsidRPr="00671CF6" w14:paraId="2C5A858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503159CA" w14:textId="77777777">
                          <w:tc>
                            <w:tcPr>
                              <w:tcW w:w="5000" w:type="pct"/>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0D411EB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671CF6" w:rsidRPr="00671CF6" w14:paraId="2E7C496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16852817" w14:textId="77777777">
                                            <w:tc>
                                              <w:tcPr>
                                                <w:tcW w:w="5000" w:type="pct"/>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0318CAA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0800"/>
                                                      </w:tblGrid>
                                                      <w:tr w:rsidR="00671CF6" w:rsidRPr="00671CF6" w14:paraId="073BE0D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5BFB9545" w14:textId="77777777">
                                                              <w:tc>
                                                                <w:tcPr>
                                                                  <w:tcW w:w="5000" w:type="pct"/>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5CE3DCA1" w14:textId="77777777">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70B19CDF" w14:textId="77777777">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23756764" w14:textId="77777777">
                                                                                <w:tc>
                                                                                  <w:tcPr>
                                                                                    <w:tcW w:w="0" w:type="auto"/>
                                                                                    <w:tcMar>
                                                                                      <w:top w:w="180" w:type="dxa"/>
                                                                                      <w:left w:w="240" w:type="dxa"/>
                                                                                      <w:bottom w:w="180" w:type="dxa"/>
                                                                                      <w:right w:w="240" w:type="dxa"/>
                                                                                    </w:tcMar>
                                                                                    <w:vAlign w:val="center"/>
                                                                                  </w:tcPr>
                                                                                  <w:tbl>
                                                                                    <w:tblPr>
                                                                                      <w:tblpPr w:leftFromText="180" w:rightFromText="180" w:vertAnchor="text" w:tblpY="-284"/>
                                                                                      <w:tblOverlap w:val="never"/>
                                                                                      <w:tblW w:w="5000" w:type="pct"/>
                                                                                      <w:tblCellMar>
                                                                                        <w:left w:w="0" w:type="dxa"/>
                                                                                        <w:right w:w="0" w:type="dxa"/>
                                                                                      </w:tblCellMar>
                                                                                      <w:tblLook w:val="04A0" w:firstRow="1" w:lastRow="0" w:firstColumn="1" w:lastColumn="0" w:noHBand="0" w:noVBand="1"/>
                                                                                    </w:tblPr>
                                                                                    <w:tblGrid>
                                                                                      <w:gridCol w:w="10320"/>
                                                                                    </w:tblGrid>
                                                                                    <w:tr w:rsidR="00671CF6" w:rsidRPr="00671CF6" w14:paraId="0303680F" w14:textId="77777777" w:rsidTr="00671CF6">
                                                                                      <w:tc>
                                                                                        <w:tcPr>
                                                                                          <w:tcW w:w="0" w:type="auto"/>
                                                                                          <w:tcMar>
                                                                                            <w:top w:w="180" w:type="dxa"/>
                                                                                            <w:left w:w="240" w:type="dxa"/>
                                                                                            <w:bottom w:w="180" w:type="dxa"/>
                                                                                            <w:right w:w="240" w:type="dxa"/>
                                                                                          </w:tcMar>
                                                                                          <w:vAlign w:val="center"/>
                                                                                        </w:tcPr>
                                                                                        <w:p w14:paraId="5F00F66A" w14:textId="77777777" w:rsidR="00671CF6" w:rsidRPr="00671CF6" w:rsidRDefault="00671CF6" w:rsidP="00671CF6"/>
                                                                                        <w:p w14:paraId="42FA2117" w14:textId="77777777" w:rsidR="00671CF6" w:rsidRPr="00671CF6" w:rsidRDefault="00671CF6" w:rsidP="00671CF6">
                                                                                          <w:r w:rsidRPr="00671CF6">
                                                                                            <w:t>BIDS DUE:                     March 31, 2026</w:t>
                                                                                          </w:r>
                                                                                        </w:p>
                                                                                        <w:p w14:paraId="10D44E5E" w14:textId="77777777" w:rsidR="00671CF6" w:rsidRPr="00671CF6" w:rsidRDefault="00671CF6" w:rsidP="00671CF6">
                                                                                          <w:r w:rsidRPr="00671CF6">
                                                                                            <w:t> </w:t>
                                                                                          </w:r>
                                                                                        </w:p>
                                                                                        <w:p w14:paraId="3BCF2BEA" w14:textId="77777777" w:rsidR="00671CF6" w:rsidRPr="00671CF6" w:rsidRDefault="00671CF6" w:rsidP="00671CF6">
                                                                                          <w:r w:rsidRPr="00671CF6">
                                                                                            <w:t xml:space="preserve">Separate and sealed proposals will be received by the Turtle Creek Valley Council of Governments, 300 Oxford Drive, Suite 330, Monroeville, PA, 15146 until One (1:00) PM prevailing time on Tuesday, March 31, </w:t>
                                                                                          </w:r>
                                                                                          <w:proofErr w:type="gramStart"/>
                                                                                          <w:r w:rsidRPr="00671CF6">
                                                                                            <w:t>2026</w:t>
                                                                                          </w:r>
                                                                                          <w:proofErr w:type="gramEnd"/>
                                                                                          <w:r w:rsidRPr="00671CF6">
                                                                                            <w:t xml:space="preserve"> for the following project(s)</w:t>
                                                                                          </w:r>
                                                                                        </w:p>
                                                                                        <w:p w14:paraId="15D47997" w14:textId="77777777" w:rsidR="00671CF6" w:rsidRPr="00671CF6" w:rsidRDefault="00671CF6" w:rsidP="00671CF6">
                                                                                          <w:r w:rsidRPr="00671CF6">
                                                                                            <w:t> </w:t>
                                                                                          </w:r>
                                                                                        </w:p>
                                                                                        <w:p w14:paraId="13495792" w14:textId="77777777" w:rsidR="00671CF6" w:rsidRPr="00671CF6" w:rsidRDefault="00671CF6" w:rsidP="00671CF6">
                                                                                          <w:r w:rsidRPr="00671CF6">
                                                                                            <w:t> </w:t>
                                                                                          </w:r>
                                                                                        </w:p>
                                                                                        <w:p w14:paraId="7FB13AFA" w14:textId="77777777" w:rsidR="00671CF6" w:rsidRPr="00671CF6" w:rsidRDefault="00671CF6" w:rsidP="00671CF6">
                                                                                          <w:r w:rsidRPr="00671CF6">
                                                                                            <w:rPr>
                                                                                              <w:b/>
                                                                                              <w:bCs/>
                                                                                            </w:rPr>
                                                                                            <w:t>CD 50-3.12.12 – McMasters Ave Waterline Replacement, WPJWA, Turtle Creek</w:t>
                                                                                          </w:r>
                                                                                        </w:p>
                                                                                        <w:p w14:paraId="4D3078D6" w14:textId="77777777" w:rsidR="00671CF6" w:rsidRPr="00671CF6" w:rsidRDefault="00671CF6" w:rsidP="00671CF6">
                                                                                          <w:r w:rsidRPr="00671CF6">
                                                                                            <w:rPr>
                                                                                              <w:b/>
                                                                                              <w:bCs/>
                                                                                            </w:rPr>
                                                                                            <w:t> </w:t>
                                                                                          </w:r>
                                                                                        </w:p>
                                                                                        <w:p w14:paraId="579898DC" w14:textId="77777777" w:rsidR="00671CF6" w:rsidRPr="00671CF6" w:rsidRDefault="00671CF6" w:rsidP="00671CF6">
                                                                                          <w:bookmarkStart w:id="0" w:name="_Hlk167350817"/>
                                                                                          <w:r w:rsidRPr="00671CF6">
                                                                                            <w:rPr>
                                                                                              <w:u w:val="single"/>
                                                                                            </w:rPr>
                                                                                            <w:t xml:space="preserve">Copies of drawings, specifications and other contract documents may be examined or obtained for bidding purposes from Glenn Engineering and Associates, Ltd., 14920 Lincoln Highway, North Huntingdon, PA  15642.  Fees for each document are </w:t>
                                                                                          </w:r>
                                                                                          <w:proofErr w:type="gramStart"/>
                                                                                          <w:r w:rsidRPr="00671CF6">
                                                                                            <w:rPr>
                                                                                              <w:u w:val="single"/>
                                                                                            </w:rPr>
                                                                                            <w:t>One-hundred</w:t>
                                                                                          </w:r>
                                                                                          <w:proofErr w:type="gramEnd"/>
                                                                                          <w:r w:rsidRPr="00671CF6">
                                                                                            <w:rPr>
                                                                                              <w:u w:val="single"/>
                                                                                            </w:rPr>
                                                                                            <w:t xml:space="preserve"> ($100.00) Dollars (non-refundable) payable to Glenn Engineering and Associates, Ltd.  Requests for mailing will be honored with an additional fee of Eighteen ($18.00) Dollars for postage and handling.  For additional information you may visit </w:t>
                                                                                          </w:r>
                                                                                          <w:bookmarkEnd w:id="0"/>
                                                                                          <w:r w:rsidRPr="00671CF6">
                                                                                            <w:fldChar w:fldCharType="begin"/>
                                                                                          </w:r>
                                                                                          <w:r w:rsidRPr="00671CF6">
                                                                                            <w:instrText>HYPERLINK "https://nam11.safelinks.protection.outlook.com/?url=https%3A%2F%2Friversidecenterforinnovation.us11.list-manage.com%2Ftrack%2Fclick%3Fu%3D499f90c0424c95cfa9ba61ee1%26id%3D6fae9ae654%26e%3D3eaea43818&amp;data=05%7C02%7Cjulian%40pennwest.edu%7C552ae88693e9428ff61008de7ac03574%7Cc6f25e7c22e44537872d803622679b7b%7C0%7C0%7C639083163534558372%7CUnknown%7CTWFpbGZsb3d8eyJFbXB0eU1hcGkiOnRydWUsIlYiOiIwLjAuMDAwMCIsIlAiOiJXaW4zMiIsIkFOIjoiTWFpbCIsIldUIjoyfQ%3D%3D%7C0%7C%7C%7C&amp;sdata=VMmW78xZ2Gd3mfCGLRlfb4HtpP48%2FLQrNNVPPMpHF1U%3D&amp;reserved=0"</w:instrText>
                                                                                          </w:r>
                                                                                          <w:r w:rsidRPr="00671CF6">
                                                                                            <w:fldChar w:fldCharType="separate"/>
                                                                                          </w:r>
                                                                                          <w:r w:rsidRPr="00671CF6">
                                                                                            <w:rPr>
                                                                                              <w:rStyle w:val="Hyperlink"/>
                                                                                            </w:rPr>
                                                                                            <w:t>www.glennengr.com</w:t>
                                                                                          </w:r>
                                                                                          <w:r w:rsidRPr="00671CF6">
                                                                                            <w:fldChar w:fldCharType="end"/>
                                                                                          </w:r>
                                                                                          <w:r w:rsidRPr="00671CF6">
                                                                                            <w:t>. </w:t>
                                                                                          </w:r>
                                                                                          <w:r w:rsidRPr="00671CF6">
                                                                                            <w:rPr>
                                                                                              <w:b/>
                                                                                              <w:bCs/>
                                                                                            </w:rPr>
                                                                                            <w:t>NO DOCUMENTS WILL BE ISSUED WITHIN 48 HOURS OF THE SCHEDULED BID OPENING.</w:t>
                                                                                          </w:r>
                                                                                        </w:p>
                                                                                        <w:p w14:paraId="142D1813" w14:textId="77777777" w:rsidR="00671CF6" w:rsidRPr="00671CF6" w:rsidRDefault="00671CF6" w:rsidP="00671CF6">
                                                                                          <w:r w:rsidRPr="00671CF6">
                                                                                            <w:rPr>
                                                                                              <w:b/>
                                                                                              <w:bCs/>
                                                                                            </w:rPr>
                                                                                            <w:t> </w:t>
                                                                                          </w:r>
                                                                                        </w:p>
                                                                                        <w:p w14:paraId="210156D0" w14:textId="77777777" w:rsidR="00671CF6" w:rsidRPr="00671CF6" w:rsidRDefault="00671CF6" w:rsidP="00671CF6">
                                                                                          <w:r w:rsidRPr="00671CF6">
                                                                                            <w:t xml:space="preserve">Bids will be opened publicly and read aloud on Tuesday, March 31, </w:t>
                                                                                          </w:r>
                                                                                          <w:proofErr w:type="gramStart"/>
                                                                                          <w:r w:rsidRPr="00671CF6">
                                                                                            <w:t>2026</w:t>
                                                                                          </w:r>
                                                                                          <w:proofErr w:type="gramEnd"/>
                                                                                          <w:r w:rsidRPr="00671CF6">
                                                                                            <w:t xml:space="preserve"> at the office of the Turtle Creek Valley Council of Governments, 300 Oxford Drive, Suite 330, Monroeville, PA  15146.</w:t>
                                                                                          </w:r>
                                                                                        </w:p>
                                                                                        <w:p w14:paraId="4B6C2F18" w14:textId="77777777" w:rsidR="00671CF6" w:rsidRPr="00671CF6" w:rsidRDefault="00671CF6" w:rsidP="00671CF6">
                                                                                          <w:r w:rsidRPr="00671CF6">
                                                                                            <w:rPr>
                                                                                              <w:i/>
                                                                                              <w:iCs/>
                                                                                            </w:rPr>
                                                                                            <w:t> </w:t>
                                                                                          </w:r>
                                                                                        </w:p>
                                                                                        <w:p w14:paraId="10579B24" w14:textId="77777777" w:rsidR="00671CF6" w:rsidRPr="00671CF6" w:rsidRDefault="00671CF6" w:rsidP="00671CF6">
                                                                                          <w:r w:rsidRPr="00671CF6">
                                                                                            <w:t xml:space="preserve">“Compliance is required with the Davis-Bacon Act and other Federal Labor Standard Provisions; Title VI and other applicable provisions of the Civil Rights Act of 1964; the Department of Labor Equal Opportunity Clause (41 CFR 60 – 1.4); Section 109 of the Housing and Community Development Act of 1974; Executive Order 11625 (Utilization of Minority Business Enterprise); Executive Order 12138 (Utilization of Female Business Enterprise); in compliance with Section 504 of the Rehabilitation Act of 1973 and the Americans with Disabilities Act of 1990; the Allegheny County MBE/WBE Program enacted July, 1981, which sets forth goals of 13 percent Minority and 2 percent Female Business Enterprise; and the Allegheny County Ordinance #6867-12, setting forth goals of 5 percent Veteran-Owned Small Businesses. Further, notice is hereby given that this is a Section 3 Project under the Housing and Urban Development Act of 1968, (as amended) and must to the greatest extent feasible, utilize lower income residents for </w:t>
                                                                                          </w:r>
                                                                                          <w:r w:rsidRPr="00671CF6">
                                                                                            <w:lastRenderedPageBreak/>
                                                                                            <w:t>employment and training opportunities and Section 3 Business concerns and all contracts and subcontracts for this project shall contain the “Section 3 Clause” as set forth in 24 CFR, Part 135.38. Moreover, compliance is required by the prime contractor and all subcontractors with the Federal General Conditions included in the contract documents between the County of Allegheny through its Department of Economic Development and the operating agency. These Federal General Conditions are to be incorporated by reference into all construction contracts between operating agency and contractor, contractor and subcontractor(s), and subcontractor(s) and lower tiered subcontractor(s).”</w:t>
                                                                                          </w:r>
                                                                                        </w:p>
                                                                                        <w:p w14:paraId="0BE76B61" w14:textId="77777777" w:rsidR="00671CF6" w:rsidRPr="00671CF6" w:rsidRDefault="00671CF6" w:rsidP="00671CF6">
                                                                                          <w:r w:rsidRPr="00671CF6">
                                                                                            <w:rPr>
                                                                                              <w:i/>
                                                                                              <w:iCs/>
                                                                                            </w:rPr>
                                                                                            <w:t> </w:t>
                                                                                          </w:r>
                                                                                        </w:p>
                                                                                        <w:p w14:paraId="480F1DA9" w14:textId="77777777" w:rsidR="00671CF6" w:rsidRPr="00671CF6" w:rsidRDefault="00671CF6" w:rsidP="00671CF6">
                                                                                          <w:r w:rsidRPr="00671CF6">
                                                                                            <w:t>Each bid must be accompanied by a Bid Bond or Certified Check payable to the Turtle Creek Valley Council of Governments in an amount of not less than ten percent (10%) of the Base Bid.</w:t>
                                                                                          </w:r>
                                                                                        </w:p>
                                                                                        <w:p w14:paraId="06F1C9CB" w14:textId="77777777" w:rsidR="00671CF6" w:rsidRPr="00671CF6" w:rsidRDefault="00671CF6" w:rsidP="00671CF6">
                                                                                          <w:r w:rsidRPr="00671CF6">
                                                                                            <w:t> </w:t>
                                                                                          </w:r>
                                                                                        </w:p>
                                                                                        <w:p w14:paraId="04D72BB8" w14:textId="77777777" w:rsidR="00671CF6" w:rsidRPr="00671CF6" w:rsidRDefault="00671CF6" w:rsidP="00671CF6">
                                                                                          <w:r w:rsidRPr="00671CF6">
                                                                                            <w:t>No bidder may withdraw his or her bid within sixty (60) days after the actual bid opening thereof.  </w:t>
                                                                                          </w:r>
                                                                                          <w:proofErr w:type="gramStart"/>
                                                                                          <w:r w:rsidRPr="00671CF6">
                                                                                            <w:t>The TCVCOG</w:t>
                                                                                          </w:r>
                                                                                          <w:proofErr w:type="gramEnd"/>
                                                                                          <w:r w:rsidRPr="00671CF6">
                                                                                            <w:t xml:space="preserve"> reserves the right to reject any or all bids, alternates or parts of bids.</w:t>
                                                                                          </w:r>
                                                                                        </w:p>
                                                                                        <w:p w14:paraId="4DB4E372" w14:textId="77777777" w:rsidR="00671CF6" w:rsidRPr="00671CF6" w:rsidRDefault="00671CF6" w:rsidP="00671CF6">
                                                                                          <w:r w:rsidRPr="00671CF6">
                                                                                            <w:t> </w:t>
                                                                                          </w:r>
                                                                                        </w:p>
                                                                                        <w:p w14:paraId="2F866FB2" w14:textId="77777777" w:rsidR="00671CF6" w:rsidRPr="00671CF6" w:rsidRDefault="00671CF6" w:rsidP="00671CF6">
                                                                                          <w:r w:rsidRPr="00671CF6">
                                                                                            <w:t xml:space="preserve">Amanda </w:t>
                                                                                          </w:r>
                                                                                          <w:proofErr w:type="spellStart"/>
                                                                                          <w:r w:rsidRPr="00671CF6">
                                                                                            <w:t>Settelmaier</w:t>
                                                                                          </w:r>
                                                                                          <w:proofErr w:type="spellEnd"/>
                                                                                        </w:p>
                                                                                        <w:p w14:paraId="5377CCFD" w14:textId="77777777" w:rsidR="00671CF6" w:rsidRPr="00671CF6" w:rsidRDefault="00671CF6" w:rsidP="00671CF6">
                                                                                          <w:r w:rsidRPr="00671CF6">
                                                                                            <w:t>Turtle Creek Valley Council of Governments</w:t>
                                                                                          </w:r>
                                                                                        </w:p>
                                                                                        <w:p w14:paraId="35FFF122" w14:textId="77777777" w:rsidR="00671CF6" w:rsidRPr="00671CF6" w:rsidRDefault="00671CF6" w:rsidP="00671CF6">
                                                                                          <w:r w:rsidRPr="00671CF6">
                                                                                            <w:t>2700 Monroeville Boulevard</w:t>
                                                                                          </w:r>
                                                                                        </w:p>
                                                                                        <w:p w14:paraId="36D27C6B" w14:textId="77777777" w:rsidR="00671CF6" w:rsidRPr="00671CF6" w:rsidRDefault="00671CF6" w:rsidP="00671CF6">
                                                                                          <w:r w:rsidRPr="00671CF6">
                                                                                            <w:t>Monroeville, PA  15146</w:t>
                                                                                          </w:r>
                                                                                        </w:p>
                                                                                        <w:p w14:paraId="43FBF142" w14:textId="77777777" w:rsidR="00671CF6" w:rsidRPr="00671CF6" w:rsidRDefault="00671CF6" w:rsidP="00671CF6">
                                                                                          <w:r w:rsidRPr="00671CF6">
                                                                                            <w:t>412-858-5115 - phone</w:t>
                                                                                          </w:r>
                                                                                        </w:p>
                                                                                        <w:p w14:paraId="33634965" w14:textId="77777777" w:rsidR="00671CF6" w:rsidRPr="00671CF6" w:rsidRDefault="00671CF6" w:rsidP="00671CF6">
                                                                                          <w:r w:rsidRPr="00671CF6">
                                                                                            <w:t>412-858-5118 - fax</w:t>
                                                                                          </w:r>
                                                                                        </w:p>
                                                                                      </w:tc>
                                                                                    </w:tr>
                                                                                  </w:tbl>
                                                                                  <w:p w14:paraId="0BD5C864" w14:textId="45FC39DE" w:rsidR="00671CF6" w:rsidRPr="00671CF6" w:rsidRDefault="00671CF6" w:rsidP="00671CF6"/>
                                                                                </w:tc>
                                                                              </w:tr>
                                                                            </w:tbl>
                                                                            <w:p w14:paraId="6A0C309B" w14:textId="77777777" w:rsidR="00671CF6" w:rsidRPr="00671CF6" w:rsidRDefault="00671CF6" w:rsidP="00671CF6"/>
                                                                          </w:tc>
                                                                        </w:tr>
                                                                      </w:tbl>
                                                                      <w:p w14:paraId="68DC0CCC" w14:textId="77777777" w:rsidR="00671CF6" w:rsidRPr="00671CF6" w:rsidRDefault="00671CF6" w:rsidP="00671CF6"/>
                                                                    </w:tc>
                                                                  </w:tr>
                                                                  <w:tr w:rsidR="00671CF6" w:rsidRPr="00671CF6" w14:paraId="00BD0E8B" w14:textId="77777777">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5C758CD7" w14:textId="77777777">
                                                                          <w:tc>
                                                                            <w:tcPr>
                                                                              <w:tcW w:w="0" w:type="auto"/>
                                                                              <w:hideMark/>
                                                                            </w:tcPr>
                                                                            <w:p w14:paraId="012AA7D7" w14:textId="77777777" w:rsidR="00671CF6" w:rsidRPr="00671CF6" w:rsidRDefault="00671CF6" w:rsidP="00671CF6"/>
                                                                          </w:tc>
                                                                        </w:tr>
                                                                      </w:tbl>
                                                                      <w:p w14:paraId="24A8F49E" w14:textId="77777777" w:rsidR="00671CF6" w:rsidRPr="00671CF6" w:rsidRDefault="00671CF6" w:rsidP="00671CF6"/>
                                                                    </w:tc>
                                                                  </w:tr>
                                                                  <w:tr w:rsidR="00671CF6" w:rsidRPr="00671CF6" w14:paraId="2C629C42" w14:textId="77777777">
                                                                    <w:tc>
                                                                      <w:tcPr>
                                                                        <w:tcW w:w="0" w:type="auto"/>
                                                                        <w:shd w:val="clear" w:color="auto" w:fill="BFB300"/>
                                                                        <w:hideMark/>
                                                                      </w:tcPr>
                                                                      <w:tbl>
                                                                        <w:tblPr>
                                                                          <w:tblW w:w="5000" w:type="pct"/>
                                                                          <w:tblCellMar>
                                                                            <w:left w:w="0" w:type="dxa"/>
                                                                            <w:right w:w="0" w:type="dxa"/>
                                                                          </w:tblCellMar>
                                                                          <w:tblLook w:val="04A0" w:firstRow="1" w:lastRow="0" w:firstColumn="1" w:lastColumn="0" w:noHBand="0" w:noVBand="1"/>
                                                                        </w:tblPr>
                                                                        <w:tblGrid>
                                                                          <w:gridCol w:w="10800"/>
                                                                        </w:tblGrid>
                                                                        <w:tr w:rsidR="00671CF6" w:rsidRPr="00671CF6" w14:paraId="0B721CA6" w14:textId="77777777">
                                                                          <w:trPr>
                                                                            <w:trHeight w:val="300"/>
                                                                          </w:trPr>
                                                                          <w:tc>
                                                                            <w:tcPr>
                                                                              <w:tcW w:w="0" w:type="auto"/>
                                                                              <w:hideMark/>
                                                                            </w:tcPr>
                                                                            <w:p w14:paraId="6FE3A65C" w14:textId="77777777" w:rsidR="00671CF6" w:rsidRPr="00671CF6" w:rsidRDefault="00671CF6" w:rsidP="00671CF6"/>
                                                                          </w:tc>
                                                                        </w:tr>
                                                                      </w:tbl>
                                                                      <w:p w14:paraId="33C1C9AC" w14:textId="77777777" w:rsidR="00671CF6" w:rsidRPr="00671CF6" w:rsidRDefault="00671CF6" w:rsidP="00671CF6"/>
                                                                    </w:tc>
                                                                  </w:tr>
                                                                </w:tbl>
                                                                <w:p w14:paraId="5E116279" w14:textId="77777777" w:rsidR="00671CF6" w:rsidRPr="00671CF6" w:rsidRDefault="00671CF6" w:rsidP="00671CF6"/>
                                                              </w:tc>
                                                            </w:tr>
                                                          </w:tbl>
                                                          <w:p w14:paraId="5D9A65AF" w14:textId="77777777" w:rsidR="00671CF6" w:rsidRPr="00671CF6" w:rsidRDefault="00671CF6" w:rsidP="00671CF6"/>
                                                        </w:tc>
                                                      </w:tr>
                                                    </w:tbl>
                                                    <w:p w14:paraId="1F2C572B" w14:textId="77777777" w:rsidR="00671CF6" w:rsidRPr="00671CF6" w:rsidRDefault="00671CF6" w:rsidP="00671CF6"/>
                                                  </w:tc>
                                                </w:tr>
                                              </w:tbl>
                                              <w:p w14:paraId="69239E84" w14:textId="77777777" w:rsidR="00671CF6" w:rsidRPr="00671CF6" w:rsidRDefault="00671CF6" w:rsidP="00671CF6"/>
                                            </w:tc>
                                          </w:tr>
                                        </w:tbl>
                                        <w:p w14:paraId="0D5FC7AF" w14:textId="77777777" w:rsidR="00671CF6" w:rsidRPr="00671CF6" w:rsidRDefault="00671CF6" w:rsidP="00671CF6"/>
                                      </w:tc>
                                    </w:tr>
                                  </w:tbl>
                                  <w:p w14:paraId="7119FE63" w14:textId="77777777" w:rsidR="00671CF6" w:rsidRPr="00671CF6" w:rsidRDefault="00671CF6" w:rsidP="00671CF6"/>
                                </w:tc>
                              </w:tr>
                            </w:tbl>
                            <w:p w14:paraId="16442AF9" w14:textId="77777777" w:rsidR="00671CF6" w:rsidRPr="00671CF6" w:rsidRDefault="00671CF6" w:rsidP="00671CF6"/>
                          </w:tc>
                        </w:tr>
                      </w:tbl>
                      <w:p w14:paraId="104E713A" w14:textId="77777777" w:rsidR="00671CF6" w:rsidRPr="00671CF6" w:rsidRDefault="00671CF6" w:rsidP="00671CF6"/>
                    </w:tc>
                  </w:tr>
                </w:tbl>
                <w:p w14:paraId="27C25701" w14:textId="77777777" w:rsidR="00671CF6" w:rsidRPr="00671CF6" w:rsidRDefault="00671CF6" w:rsidP="00671CF6"/>
              </w:tc>
            </w:tr>
          </w:tbl>
          <w:p w14:paraId="73A27978" w14:textId="77777777" w:rsidR="00671CF6" w:rsidRPr="00671CF6" w:rsidRDefault="00671CF6" w:rsidP="00671CF6"/>
        </w:tc>
      </w:tr>
    </w:tbl>
    <w:p w14:paraId="529A502B" w14:textId="77777777" w:rsidR="00D22418" w:rsidRDefault="00D22418"/>
    <w:sectPr w:rsidR="00D22418" w:rsidSect="00671CF6">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F6"/>
    <w:rsid w:val="00202303"/>
    <w:rsid w:val="00671CF6"/>
    <w:rsid w:val="007E295A"/>
    <w:rsid w:val="00D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8386"/>
  <w15:chartTrackingRefBased/>
  <w15:docId w15:val="{7F8EB6D3-44CE-4B72-805A-322A16C6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CF6"/>
    <w:rPr>
      <w:rFonts w:eastAsiaTheme="majorEastAsia" w:cstheme="majorBidi"/>
      <w:color w:val="272727" w:themeColor="text1" w:themeTint="D8"/>
    </w:rPr>
  </w:style>
  <w:style w:type="paragraph" w:styleId="Title">
    <w:name w:val="Title"/>
    <w:basedOn w:val="Normal"/>
    <w:next w:val="Normal"/>
    <w:link w:val="TitleChar"/>
    <w:uiPriority w:val="10"/>
    <w:qFormat/>
    <w:rsid w:val="00671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CF6"/>
    <w:pPr>
      <w:spacing w:before="160"/>
      <w:jc w:val="center"/>
    </w:pPr>
    <w:rPr>
      <w:i/>
      <w:iCs/>
      <w:color w:val="404040" w:themeColor="text1" w:themeTint="BF"/>
    </w:rPr>
  </w:style>
  <w:style w:type="character" w:customStyle="1" w:styleId="QuoteChar">
    <w:name w:val="Quote Char"/>
    <w:basedOn w:val="DefaultParagraphFont"/>
    <w:link w:val="Quote"/>
    <w:uiPriority w:val="29"/>
    <w:rsid w:val="00671CF6"/>
    <w:rPr>
      <w:i/>
      <w:iCs/>
      <w:color w:val="404040" w:themeColor="text1" w:themeTint="BF"/>
    </w:rPr>
  </w:style>
  <w:style w:type="paragraph" w:styleId="ListParagraph">
    <w:name w:val="List Paragraph"/>
    <w:basedOn w:val="Normal"/>
    <w:uiPriority w:val="34"/>
    <w:qFormat/>
    <w:rsid w:val="00671CF6"/>
    <w:pPr>
      <w:ind w:left="720"/>
      <w:contextualSpacing/>
    </w:pPr>
  </w:style>
  <w:style w:type="character" w:styleId="IntenseEmphasis">
    <w:name w:val="Intense Emphasis"/>
    <w:basedOn w:val="DefaultParagraphFont"/>
    <w:uiPriority w:val="21"/>
    <w:qFormat/>
    <w:rsid w:val="00671CF6"/>
    <w:rPr>
      <w:i/>
      <w:iCs/>
      <w:color w:val="0F4761" w:themeColor="accent1" w:themeShade="BF"/>
    </w:rPr>
  </w:style>
  <w:style w:type="paragraph" w:styleId="IntenseQuote">
    <w:name w:val="Intense Quote"/>
    <w:basedOn w:val="Normal"/>
    <w:next w:val="Normal"/>
    <w:link w:val="IntenseQuoteChar"/>
    <w:uiPriority w:val="30"/>
    <w:qFormat/>
    <w:rsid w:val="00671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CF6"/>
    <w:rPr>
      <w:i/>
      <w:iCs/>
      <w:color w:val="0F4761" w:themeColor="accent1" w:themeShade="BF"/>
    </w:rPr>
  </w:style>
  <w:style w:type="character" w:styleId="IntenseReference">
    <w:name w:val="Intense Reference"/>
    <w:basedOn w:val="DefaultParagraphFont"/>
    <w:uiPriority w:val="32"/>
    <w:qFormat/>
    <w:rsid w:val="00671CF6"/>
    <w:rPr>
      <w:b/>
      <w:bCs/>
      <w:smallCaps/>
      <w:color w:val="0F4761" w:themeColor="accent1" w:themeShade="BF"/>
      <w:spacing w:val="5"/>
    </w:rPr>
  </w:style>
  <w:style w:type="character" w:styleId="Hyperlink">
    <w:name w:val="Hyperlink"/>
    <w:basedOn w:val="DefaultParagraphFont"/>
    <w:uiPriority w:val="99"/>
    <w:unhideWhenUsed/>
    <w:rsid w:val="00671CF6"/>
    <w:rPr>
      <w:color w:val="467886" w:themeColor="hyperlink"/>
      <w:u w:val="single"/>
    </w:rPr>
  </w:style>
  <w:style w:type="character" w:styleId="UnresolvedMention">
    <w:name w:val="Unresolved Mention"/>
    <w:basedOn w:val="DefaultParagraphFont"/>
    <w:uiPriority w:val="99"/>
    <w:semiHidden/>
    <w:unhideWhenUsed/>
    <w:rsid w:val="0067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3356</Characters>
  <Application>Microsoft Office Word</Application>
  <DocSecurity>0</DocSecurity>
  <Lines>86</Lines>
  <Paragraphs>23</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1</cp:revision>
  <dcterms:created xsi:type="dcterms:W3CDTF">2026-03-05T14:22:00Z</dcterms:created>
  <dcterms:modified xsi:type="dcterms:W3CDTF">2026-03-05T14:26:00Z</dcterms:modified>
</cp:coreProperties>
</file>